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39DA8" w14:textId="77777777" w:rsidR="00427696" w:rsidRDefault="00D96A80" w:rsidP="00983A06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24 Prozent mehr Bewerbungen: neuer</w:t>
      </w:r>
      <w:r w:rsidR="004042C9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Business-</w:t>
      </w:r>
      <w:r w:rsidR="004042C9">
        <w:rPr>
          <w:rFonts w:ascii="Arial" w:hAnsi="Arial"/>
          <w:b/>
          <w:sz w:val="28"/>
          <w:szCs w:val="28"/>
        </w:rPr>
        <w:t xml:space="preserve">Account </w:t>
      </w:r>
      <w:r>
        <w:rPr>
          <w:rFonts w:ascii="Arial" w:hAnsi="Arial"/>
          <w:b/>
          <w:sz w:val="28"/>
          <w:szCs w:val="28"/>
        </w:rPr>
        <w:t xml:space="preserve">von freelance.de </w:t>
      </w:r>
      <w:r w:rsidR="004042C9">
        <w:rPr>
          <w:rFonts w:ascii="Arial" w:hAnsi="Arial"/>
          <w:b/>
          <w:sz w:val="28"/>
          <w:szCs w:val="28"/>
        </w:rPr>
        <w:t xml:space="preserve">sorgt </w:t>
      </w:r>
      <w:r w:rsidR="00AC2E8C">
        <w:rPr>
          <w:rFonts w:ascii="Arial" w:hAnsi="Arial"/>
          <w:b/>
          <w:sz w:val="28"/>
          <w:szCs w:val="28"/>
        </w:rPr>
        <w:t xml:space="preserve">für </w:t>
      </w:r>
      <w:r>
        <w:rPr>
          <w:rFonts w:ascii="Arial" w:hAnsi="Arial"/>
          <w:b/>
          <w:sz w:val="28"/>
          <w:szCs w:val="28"/>
        </w:rPr>
        <w:t>Bewerberboom bei Projektanbietern</w:t>
      </w:r>
    </w:p>
    <w:p w14:paraId="68A40D19" w14:textId="77777777" w:rsidR="00EC7CC3" w:rsidRDefault="00EC7CC3" w:rsidP="00983A06">
      <w:pPr>
        <w:jc w:val="both"/>
        <w:rPr>
          <w:rFonts w:ascii="Arial" w:hAnsi="Arial"/>
          <w:b/>
          <w:sz w:val="28"/>
          <w:szCs w:val="28"/>
        </w:rPr>
      </w:pPr>
    </w:p>
    <w:p w14:paraId="78975477" w14:textId="77777777" w:rsidR="00280159" w:rsidRDefault="00D96A80" w:rsidP="008C6B52">
      <w:pPr>
        <w:pStyle w:val="Listenabsatz"/>
        <w:numPr>
          <w:ilvl w:val="0"/>
          <w:numId w:val="19"/>
        </w:numPr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Der neue Account ENTERPRISE+ wird seit April angeboten und umfasst unter anderem das Feature Datenschutz-Cockpit</w:t>
      </w:r>
    </w:p>
    <w:p w14:paraId="60905802" w14:textId="77777777" w:rsidR="00432D63" w:rsidRPr="00D96A80" w:rsidRDefault="00D96A80" w:rsidP="00D96A80">
      <w:pPr>
        <w:pStyle w:val="Listenabsatz"/>
        <w:numPr>
          <w:ilvl w:val="0"/>
          <w:numId w:val="19"/>
        </w:numPr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 xml:space="preserve">Die </w:t>
      </w:r>
      <w:r w:rsidR="0086783A">
        <w:rPr>
          <w:rFonts w:ascii="Arial" w:eastAsia="Times New Roman" w:hAnsi="Arial" w:cs="Arial"/>
          <w:i/>
          <w:color w:val="000000"/>
        </w:rPr>
        <w:t>Buchung</w:t>
      </w:r>
      <w:r>
        <w:rPr>
          <w:rFonts w:ascii="Arial" w:eastAsia="Times New Roman" w:hAnsi="Arial" w:cs="Arial"/>
          <w:i/>
          <w:color w:val="000000"/>
        </w:rPr>
        <w:t xml:space="preserve"> </w:t>
      </w:r>
      <w:r w:rsidRPr="00D96A80">
        <w:rPr>
          <w:rFonts w:ascii="Arial" w:eastAsia="Times New Roman" w:hAnsi="Arial" w:cs="Arial"/>
          <w:i/>
          <w:color w:val="000000"/>
        </w:rPr>
        <w:t>ist</w:t>
      </w:r>
      <w:r w:rsidR="0086783A" w:rsidRPr="00D96A80">
        <w:rPr>
          <w:rFonts w:ascii="Arial" w:eastAsia="Times New Roman" w:hAnsi="Arial" w:cs="Arial"/>
          <w:i/>
          <w:color w:val="000000"/>
        </w:rPr>
        <w:t xml:space="preserve"> ab sofort </w:t>
      </w:r>
      <w:r>
        <w:rPr>
          <w:rFonts w:ascii="Arial" w:eastAsia="Times New Roman" w:hAnsi="Arial" w:cs="Arial"/>
          <w:i/>
          <w:color w:val="000000"/>
        </w:rPr>
        <w:t>online</w:t>
      </w:r>
      <w:r w:rsidR="0086783A" w:rsidRPr="00D96A80">
        <w:rPr>
          <w:rFonts w:ascii="Arial" w:eastAsia="Times New Roman" w:hAnsi="Arial" w:cs="Arial"/>
          <w:i/>
          <w:color w:val="000000"/>
        </w:rPr>
        <w:t xml:space="preserve"> möglich</w:t>
      </w:r>
    </w:p>
    <w:p w14:paraId="1C8D2B75" w14:textId="77777777" w:rsidR="0028234A" w:rsidRDefault="0028234A" w:rsidP="00983A06">
      <w:pPr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6EC8DC1A" w14:textId="10877BA9" w:rsidR="00EC2C38" w:rsidRPr="00EC2C38" w:rsidRDefault="00FC08BA" w:rsidP="00EC2C38">
      <w:pPr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8E1F0D">
        <w:rPr>
          <w:rFonts w:ascii="Arial" w:hAnsi="Arial"/>
          <w:b/>
          <w:sz w:val="22"/>
          <w:szCs w:val="22"/>
        </w:rPr>
        <w:t xml:space="preserve">München, </w:t>
      </w:r>
      <w:r w:rsidR="00EB178C" w:rsidRPr="00EB178C">
        <w:rPr>
          <w:rFonts w:ascii="Arial" w:hAnsi="Arial"/>
          <w:b/>
          <w:sz w:val="22"/>
          <w:szCs w:val="22"/>
        </w:rPr>
        <w:t>2</w:t>
      </w:r>
      <w:r w:rsidR="005E6B20" w:rsidRPr="00EB178C">
        <w:rPr>
          <w:rFonts w:ascii="Arial" w:hAnsi="Arial"/>
          <w:b/>
          <w:sz w:val="22"/>
          <w:szCs w:val="22"/>
        </w:rPr>
        <w:t>.</w:t>
      </w:r>
      <w:r w:rsidR="005E6B20" w:rsidRPr="0060683A">
        <w:rPr>
          <w:rFonts w:ascii="Arial" w:hAnsi="Arial"/>
          <w:b/>
          <w:sz w:val="22"/>
          <w:szCs w:val="22"/>
        </w:rPr>
        <w:t xml:space="preserve"> </w:t>
      </w:r>
      <w:r w:rsidR="00EB178C">
        <w:rPr>
          <w:rFonts w:ascii="Arial" w:hAnsi="Arial"/>
          <w:b/>
          <w:sz w:val="22"/>
          <w:szCs w:val="22"/>
        </w:rPr>
        <w:t>August</w:t>
      </w:r>
      <w:r w:rsidR="006858BA" w:rsidRPr="008E1F0D">
        <w:rPr>
          <w:rFonts w:ascii="Arial" w:hAnsi="Arial"/>
          <w:b/>
          <w:sz w:val="22"/>
          <w:szCs w:val="22"/>
        </w:rPr>
        <w:t xml:space="preserve"> 2018</w:t>
      </w:r>
      <w:r w:rsidR="005E6B20" w:rsidRPr="008E1F0D">
        <w:rPr>
          <w:rFonts w:ascii="Arial" w:hAnsi="Arial"/>
          <w:b/>
          <w:sz w:val="22"/>
          <w:szCs w:val="22"/>
        </w:rPr>
        <w:t>_</w:t>
      </w:r>
      <w:r w:rsidR="005E6B20" w:rsidRPr="005E6B20">
        <w:rPr>
          <w:rFonts w:ascii="Arial" w:hAnsi="Arial"/>
          <w:sz w:val="22"/>
          <w:szCs w:val="22"/>
        </w:rPr>
        <w:t xml:space="preserve"> </w:t>
      </w:r>
      <w:r w:rsidR="004D170A">
        <w:rPr>
          <w:rFonts w:ascii="Arial" w:hAnsi="Arial"/>
          <w:sz w:val="22"/>
          <w:szCs w:val="22"/>
        </w:rPr>
        <w:t>freelance.de, Deutschlands größter Marktplatz, auf dem Freischaffende und A</w:t>
      </w:r>
      <w:r w:rsidR="00AC2E8C">
        <w:rPr>
          <w:rFonts w:ascii="Arial" w:hAnsi="Arial"/>
          <w:sz w:val="22"/>
          <w:szCs w:val="22"/>
        </w:rPr>
        <w:t xml:space="preserve">uftraggeber zusammenfinden, </w:t>
      </w:r>
      <w:r w:rsidR="00CF47A9">
        <w:rPr>
          <w:rFonts w:ascii="Arial" w:hAnsi="Arial"/>
          <w:sz w:val="22"/>
          <w:szCs w:val="22"/>
        </w:rPr>
        <w:t xml:space="preserve">bietet der Personalbranche </w:t>
      </w:r>
      <w:r w:rsidR="00432D63">
        <w:rPr>
          <w:rFonts w:ascii="Arial" w:hAnsi="Arial"/>
          <w:sz w:val="22"/>
          <w:szCs w:val="22"/>
        </w:rPr>
        <w:t xml:space="preserve">seit </w:t>
      </w:r>
      <w:r w:rsidR="00D96A80">
        <w:rPr>
          <w:rFonts w:ascii="Arial" w:hAnsi="Arial"/>
          <w:sz w:val="22"/>
          <w:szCs w:val="22"/>
        </w:rPr>
        <w:t>April</w:t>
      </w:r>
      <w:r w:rsidR="004811E7">
        <w:rPr>
          <w:rFonts w:ascii="Arial" w:hAnsi="Arial"/>
          <w:sz w:val="22"/>
          <w:szCs w:val="22"/>
        </w:rPr>
        <w:t xml:space="preserve"> eine</w:t>
      </w:r>
      <w:r w:rsidR="00D96A80">
        <w:rPr>
          <w:rFonts w:ascii="Arial" w:hAnsi="Arial"/>
          <w:sz w:val="22"/>
          <w:szCs w:val="22"/>
        </w:rPr>
        <w:t xml:space="preserve"> rechtskonforme Lösung für die Kandidatensuche unter der DSGVO. </w:t>
      </w:r>
      <w:r w:rsidR="00EC2C38">
        <w:rPr>
          <w:rFonts w:ascii="Arial" w:hAnsi="Arial"/>
          <w:sz w:val="22"/>
          <w:szCs w:val="22"/>
        </w:rPr>
        <w:t>Wer den neuen Account</w:t>
      </w:r>
      <w:r w:rsidR="00D96A80">
        <w:rPr>
          <w:rFonts w:ascii="Arial" w:hAnsi="Arial"/>
          <w:sz w:val="22"/>
          <w:szCs w:val="22"/>
        </w:rPr>
        <w:t xml:space="preserve"> ENTERPRISE+ und</w:t>
      </w:r>
      <w:r w:rsidR="00706566">
        <w:rPr>
          <w:rFonts w:ascii="Arial" w:hAnsi="Arial"/>
          <w:sz w:val="22"/>
          <w:szCs w:val="22"/>
        </w:rPr>
        <w:t xml:space="preserve"> somit</w:t>
      </w:r>
      <w:r w:rsidR="00D96A80">
        <w:rPr>
          <w:rFonts w:ascii="Arial" w:hAnsi="Arial"/>
          <w:sz w:val="22"/>
          <w:szCs w:val="22"/>
        </w:rPr>
        <w:t xml:space="preserve"> </w:t>
      </w:r>
      <w:r w:rsidR="00EC2C38">
        <w:rPr>
          <w:rFonts w:ascii="Arial" w:hAnsi="Arial"/>
          <w:sz w:val="22"/>
          <w:szCs w:val="22"/>
        </w:rPr>
        <w:t>das</w:t>
      </w:r>
      <w:r w:rsidR="00D96A80">
        <w:rPr>
          <w:rFonts w:ascii="Arial" w:hAnsi="Arial"/>
          <w:sz w:val="22"/>
          <w:szCs w:val="22"/>
        </w:rPr>
        <w:t xml:space="preserve"> dazugehörige </w:t>
      </w:r>
      <w:r w:rsidR="00EC2C38">
        <w:rPr>
          <w:rFonts w:ascii="Arial" w:hAnsi="Arial"/>
          <w:sz w:val="22"/>
          <w:szCs w:val="22"/>
        </w:rPr>
        <w:t xml:space="preserve">Feature </w:t>
      </w:r>
      <w:r w:rsidR="00D96A80">
        <w:rPr>
          <w:rFonts w:ascii="Arial" w:hAnsi="Arial"/>
          <w:sz w:val="22"/>
          <w:szCs w:val="22"/>
        </w:rPr>
        <w:t>Datenschutz-Cockpit</w:t>
      </w:r>
      <w:r w:rsidR="00EC2C38">
        <w:rPr>
          <w:rFonts w:ascii="Arial" w:hAnsi="Arial"/>
          <w:sz w:val="22"/>
          <w:szCs w:val="22"/>
        </w:rPr>
        <w:t xml:space="preserve"> bucht,</w:t>
      </w:r>
      <w:r w:rsidR="00D96A80">
        <w:rPr>
          <w:rFonts w:ascii="Arial" w:hAnsi="Arial"/>
          <w:sz w:val="22"/>
          <w:szCs w:val="22"/>
        </w:rPr>
        <w:t xml:space="preserve"> </w:t>
      </w:r>
      <w:r w:rsidR="00EC2C38">
        <w:rPr>
          <w:rFonts w:ascii="Arial" w:hAnsi="Arial"/>
          <w:sz w:val="22"/>
          <w:szCs w:val="22"/>
        </w:rPr>
        <w:t>lässt</w:t>
      </w:r>
      <w:r w:rsidR="00D96A80">
        <w:rPr>
          <w:rFonts w:ascii="Arial" w:hAnsi="Arial"/>
          <w:sz w:val="22"/>
          <w:szCs w:val="22"/>
        </w:rPr>
        <w:t xml:space="preserve"> </w:t>
      </w:r>
      <w:r w:rsidR="00EC2C38">
        <w:rPr>
          <w:rFonts w:ascii="Arial" w:hAnsi="Arial"/>
          <w:sz w:val="22"/>
          <w:szCs w:val="22"/>
        </w:rPr>
        <w:t xml:space="preserve">seinen Bewerberpool von </w:t>
      </w:r>
      <w:r w:rsidR="00D96A80">
        <w:rPr>
          <w:rFonts w:ascii="Arial" w:hAnsi="Arial"/>
          <w:sz w:val="22"/>
          <w:szCs w:val="22"/>
        </w:rPr>
        <w:t xml:space="preserve">freelance.de </w:t>
      </w:r>
      <w:r w:rsidR="004811E7">
        <w:rPr>
          <w:rFonts w:ascii="Arial" w:hAnsi="Arial"/>
          <w:sz w:val="22"/>
          <w:szCs w:val="22"/>
        </w:rPr>
        <w:t xml:space="preserve">DSGVO-konform verwalten. Die erste Bilanz nach knapp vier Monaten: </w:t>
      </w:r>
      <w:r w:rsidR="001C48B5">
        <w:rPr>
          <w:rFonts w:ascii="Arial" w:hAnsi="Arial"/>
          <w:sz w:val="22"/>
          <w:szCs w:val="22"/>
        </w:rPr>
        <w:t>N</w:t>
      </w:r>
      <w:r w:rsidR="00706566">
        <w:rPr>
          <w:rFonts w:ascii="Arial" w:hAnsi="Arial"/>
          <w:sz w:val="22"/>
          <w:szCs w:val="22"/>
        </w:rPr>
        <w:t xml:space="preserve">ach der Umstellung auf </w:t>
      </w:r>
      <w:r w:rsidR="004811E7">
        <w:rPr>
          <w:rFonts w:ascii="Arial" w:hAnsi="Arial"/>
          <w:sz w:val="22"/>
          <w:szCs w:val="22"/>
        </w:rPr>
        <w:t xml:space="preserve">ENTERPRISE+ erhalten </w:t>
      </w:r>
      <w:r w:rsidR="00706566">
        <w:rPr>
          <w:rFonts w:ascii="Arial" w:hAnsi="Arial"/>
          <w:sz w:val="22"/>
          <w:szCs w:val="22"/>
        </w:rPr>
        <w:t xml:space="preserve">die Nutzer </w:t>
      </w:r>
      <w:r w:rsidR="004811E7">
        <w:rPr>
          <w:rFonts w:ascii="Arial" w:hAnsi="Arial"/>
          <w:sz w:val="22"/>
          <w:szCs w:val="22"/>
        </w:rPr>
        <w:t>im Schnitt 24 Prozent mehr Bewerbungen für ihre Projekte</w:t>
      </w:r>
      <w:r w:rsidR="00706566">
        <w:rPr>
          <w:rFonts w:ascii="Arial" w:hAnsi="Arial"/>
          <w:sz w:val="22"/>
          <w:szCs w:val="22"/>
        </w:rPr>
        <w:t>.</w:t>
      </w:r>
    </w:p>
    <w:p w14:paraId="2AB0BEEB" w14:textId="77777777" w:rsidR="00EC2C38" w:rsidRPr="00EC2C38" w:rsidRDefault="00EC2C38" w:rsidP="00EC2C38">
      <w:pPr>
        <w:spacing w:after="160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So </w:t>
      </w:r>
      <w:r w:rsidR="008A0838">
        <w:rPr>
          <w:rFonts w:ascii="Arial" w:hAnsi="Arial"/>
          <w:b/>
          <w:sz w:val="22"/>
          <w:szCs w:val="22"/>
        </w:rPr>
        <w:t>funktionieren</w:t>
      </w:r>
      <w:r>
        <w:rPr>
          <w:rFonts w:ascii="Arial" w:hAnsi="Arial"/>
          <w:b/>
          <w:sz w:val="22"/>
          <w:szCs w:val="22"/>
        </w:rPr>
        <w:t xml:space="preserve"> </w:t>
      </w:r>
      <w:r w:rsidR="00706566">
        <w:rPr>
          <w:rFonts w:ascii="Arial" w:hAnsi="Arial"/>
          <w:b/>
          <w:sz w:val="22"/>
          <w:szCs w:val="22"/>
        </w:rPr>
        <w:t>ENTERPRISE+</w:t>
      </w:r>
      <w:r w:rsidRPr="00EC2C38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und das Datenschutz-Cockpit</w:t>
      </w:r>
    </w:p>
    <w:p w14:paraId="5998FF62" w14:textId="77777777" w:rsidR="00D64DB9" w:rsidRDefault="00EC2C38" w:rsidP="00EC2C38">
      <w:pPr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EC2C38">
        <w:rPr>
          <w:rFonts w:ascii="Arial" w:hAnsi="Arial"/>
          <w:sz w:val="22"/>
          <w:szCs w:val="22"/>
        </w:rPr>
        <w:t xml:space="preserve">Wenn sich ein Freelancer auf ein Projekt bewirbt, </w:t>
      </w:r>
      <w:r w:rsidR="00D64DB9">
        <w:rPr>
          <w:rFonts w:ascii="Arial" w:hAnsi="Arial"/>
          <w:sz w:val="22"/>
          <w:szCs w:val="22"/>
        </w:rPr>
        <w:t>stehen die Datenschutzbestimmungen des Projektanbieters zur Einsicht. Im Zuge des Bewerbungsprozesses erfolgt direkt die Zustimmung durch den Freelancer.</w:t>
      </w:r>
    </w:p>
    <w:p w14:paraId="5D8A2D6A" w14:textId="77777777" w:rsidR="00EC2C38" w:rsidRDefault="00EC2C38" w:rsidP="00EC2C38">
      <w:pPr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EC2C38">
        <w:rPr>
          <w:rFonts w:ascii="Arial" w:hAnsi="Arial"/>
          <w:sz w:val="22"/>
          <w:szCs w:val="22"/>
        </w:rPr>
        <w:t xml:space="preserve">Diese Zustimmung wird </w:t>
      </w:r>
      <w:r w:rsidR="00D64DB9">
        <w:rPr>
          <w:rFonts w:ascii="Arial" w:hAnsi="Arial"/>
          <w:sz w:val="22"/>
          <w:szCs w:val="22"/>
        </w:rPr>
        <w:t>revisionssicher</w:t>
      </w:r>
      <w:r w:rsidRPr="00EC2C38">
        <w:rPr>
          <w:rFonts w:ascii="Arial" w:hAnsi="Arial"/>
          <w:sz w:val="22"/>
          <w:szCs w:val="22"/>
        </w:rPr>
        <w:t xml:space="preserve"> von freelance.de dokumentiert</w:t>
      </w:r>
      <w:r w:rsidR="00D64DB9">
        <w:rPr>
          <w:rFonts w:ascii="Arial" w:hAnsi="Arial"/>
          <w:sz w:val="22"/>
          <w:szCs w:val="22"/>
        </w:rPr>
        <w:t>, archiviert und den beteiligten Parteien übermittelt.</w:t>
      </w:r>
      <w:r w:rsidRPr="00EC2C38">
        <w:rPr>
          <w:rFonts w:ascii="Arial" w:hAnsi="Arial"/>
          <w:sz w:val="22"/>
          <w:szCs w:val="22"/>
        </w:rPr>
        <w:t xml:space="preserve"> Freelancer </w:t>
      </w:r>
      <w:r w:rsidR="00D64DB9">
        <w:rPr>
          <w:rFonts w:ascii="Arial" w:hAnsi="Arial"/>
          <w:sz w:val="22"/>
          <w:szCs w:val="22"/>
        </w:rPr>
        <w:t>k</w:t>
      </w:r>
      <w:r w:rsidR="00C3764A">
        <w:rPr>
          <w:rFonts w:ascii="Arial" w:hAnsi="Arial"/>
          <w:sz w:val="22"/>
          <w:szCs w:val="22"/>
        </w:rPr>
        <w:t>önnen</w:t>
      </w:r>
      <w:r w:rsidR="00D64DB9">
        <w:rPr>
          <w:rFonts w:ascii="Arial" w:hAnsi="Arial"/>
          <w:sz w:val="22"/>
          <w:szCs w:val="22"/>
        </w:rPr>
        <w:t xml:space="preserve"> </w:t>
      </w:r>
      <w:r w:rsidR="00C3764A">
        <w:rPr>
          <w:rFonts w:ascii="Arial" w:hAnsi="Arial"/>
          <w:sz w:val="22"/>
          <w:szCs w:val="22"/>
        </w:rPr>
        <w:t>ihre</w:t>
      </w:r>
      <w:r w:rsidRPr="00EC2C38">
        <w:rPr>
          <w:rFonts w:ascii="Arial" w:hAnsi="Arial"/>
          <w:sz w:val="22"/>
          <w:szCs w:val="22"/>
        </w:rPr>
        <w:t xml:space="preserve"> Zustimmung</w:t>
      </w:r>
      <w:r w:rsidR="00C3764A">
        <w:rPr>
          <w:rFonts w:ascii="Arial" w:hAnsi="Arial"/>
          <w:sz w:val="22"/>
          <w:szCs w:val="22"/>
        </w:rPr>
        <w:t xml:space="preserve">en einsehen und jederzeit </w:t>
      </w:r>
      <w:r w:rsidRPr="00EC2C38">
        <w:rPr>
          <w:rFonts w:ascii="Arial" w:hAnsi="Arial"/>
          <w:sz w:val="22"/>
          <w:szCs w:val="22"/>
        </w:rPr>
        <w:t>widerruf</w:t>
      </w:r>
      <w:r w:rsidR="00C3764A">
        <w:rPr>
          <w:rFonts w:ascii="Arial" w:hAnsi="Arial"/>
          <w:sz w:val="22"/>
          <w:szCs w:val="22"/>
        </w:rPr>
        <w:t>en.</w:t>
      </w:r>
      <w:r>
        <w:rPr>
          <w:rFonts w:ascii="Arial" w:hAnsi="Arial"/>
          <w:sz w:val="22"/>
          <w:szCs w:val="22"/>
        </w:rPr>
        <w:t xml:space="preserve"> </w:t>
      </w:r>
      <w:r w:rsidRPr="00EC2C38">
        <w:rPr>
          <w:rFonts w:ascii="Arial" w:hAnsi="Arial"/>
          <w:sz w:val="22"/>
          <w:szCs w:val="22"/>
        </w:rPr>
        <w:t>Der</w:t>
      </w:r>
      <w:r w:rsidR="00C3764A">
        <w:rPr>
          <w:rFonts w:ascii="Arial" w:hAnsi="Arial"/>
          <w:sz w:val="22"/>
          <w:szCs w:val="22"/>
        </w:rPr>
        <w:t xml:space="preserve"> </w:t>
      </w:r>
      <w:r w:rsidRPr="00EC2C38">
        <w:rPr>
          <w:rFonts w:ascii="Arial" w:hAnsi="Arial"/>
          <w:sz w:val="22"/>
          <w:szCs w:val="22"/>
        </w:rPr>
        <w:t>Projektanbieter sieht</w:t>
      </w:r>
      <w:r w:rsidR="00C3764A">
        <w:rPr>
          <w:rFonts w:ascii="Arial" w:hAnsi="Arial"/>
          <w:sz w:val="22"/>
          <w:szCs w:val="22"/>
        </w:rPr>
        <w:t xml:space="preserve"> übersichtlich</w:t>
      </w:r>
      <w:r w:rsidRPr="00EC2C38">
        <w:rPr>
          <w:rFonts w:ascii="Arial" w:hAnsi="Arial"/>
          <w:sz w:val="22"/>
          <w:szCs w:val="22"/>
        </w:rPr>
        <w:t xml:space="preserve"> in seinem Datenschutz-Cockpit</w:t>
      </w:r>
      <w:r w:rsidR="001C48B5">
        <w:rPr>
          <w:rFonts w:ascii="Arial" w:hAnsi="Arial"/>
          <w:sz w:val="22"/>
          <w:szCs w:val="22"/>
        </w:rPr>
        <w:t xml:space="preserve"> </w:t>
      </w:r>
      <w:r w:rsidR="00C3764A">
        <w:rPr>
          <w:rFonts w:ascii="Arial" w:hAnsi="Arial"/>
          <w:sz w:val="22"/>
          <w:szCs w:val="22"/>
        </w:rPr>
        <w:t xml:space="preserve">alle Freiberufler, die </w:t>
      </w:r>
      <w:r w:rsidR="001C48B5">
        <w:rPr>
          <w:rFonts w:ascii="Arial" w:hAnsi="Arial"/>
          <w:sz w:val="22"/>
          <w:szCs w:val="22"/>
        </w:rPr>
        <w:t xml:space="preserve">den </w:t>
      </w:r>
      <w:r w:rsidR="00C3764A">
        <w:rPr>
          <w:rFonts w:ascii="Arial" w:hAnsi="Arial"/>
          <w:sz w:val="22"/>
          <w:szCs w:val="22"/>
        </w:rPr>
        <w:t>Datenschutzbestimmungen bereits zugestimmt haben.</w:t>
      </w:r>
    </w:p>
    <w:p w14:paraId="18FD1B0B" w14:textId="38CF67B8" w:rsidR="00EF34B1" w:rsidRDefault="00EC2C38" w:rsidP="00280159">
      <w:pPr>
        <w:spacing w:after="160" w:line="360" w:lineRule="auto"/>
        <w:jc w:val="both"/>
        <w:rPr>
          <w:rFonts w:ascii="Arial" w:hAnsi="Arial"/>
          <w:sz w:val="22"/>
          <w:szCs w:val="22"/>
        </w:rPr>
      </w:pPr>
      <w:r w:rsidRPr="00EC2C38">
        <w:rPr>
          <w:rFonts w:ascii="Arial" w:hAnsi="Arial"/>
          <w:sz w:val="22"/>
          <w:szCs w:val="22"/>
        </w:rPr>
        <w:t xml:space="preserve">Für Personaldienstleister hat das einen besonderen Effekt: Sie </w:t>
      </w:r>
      <w:r w:rsidR="00676F20" w:rsidRPr="00EC2C38">
        <w:rPr>
          <w:rFonts w:ascii="Arial" w:hAnsi="Arial"/>
          <w:sz w:val="22"/>
          <w:szCs w:val="22"/>
        </w:rPr>
        <w:t>können</w:t>
      </w:r>
      <w:r w:rsidRPr="00EC2C38">
        <w:rPr>
          <w:rFonts w:ascii="Arial" w:hAnsi="Arial"/>
          <w:sz w:val="22"/>
          <w:szCs w:val="22"/>
        </w:rPr>
        <w:t xml:space="preserve"> so auf einen Blick sehen, welche K</w:t>
      </w:r>
      <w:r w:rsidR="00327879">
        <w:rPr>
          <w:rFonts w:ascii="Arial" w:hAnsi="Arial"/>
          <w:sz w:val="22"/>
          <w:szCs w:val="22"/>
        </w:rPr>
        <w:t xml:space="preserve">andidaten sie im Rahmen der </w:t>
      </w:r>
      <w:bookmarkStart w:id="0" w:name="_GoBack"/>
      <w:bookmarkEnd w:id="0"/>
      <w:r w:rsidRPr="00EC2C38">
        <w:rPr>
          <w:rFonts w:ascii="Arial" w:hAnsi="Arial"/>
          <w:sz w:val="22"/>
          <w:szCs w:val="22"/>
        </w:rPr>
        <w:t xml:space="preserve">DSGVO in ihren Kandidaten-Pool aufnehmen und an andere Projekte vermitteln </w:t>
      </w:r>
      <w:r w:rsidR="00676F20" w:rsidRPr="00EC2C38">
        <w:rPr>
          <w:rFonts w:ascii="Arial" w:hAnsi="Arial"/>
          <w:sz w:val="22"/>
          <w:szCs w:val="22"/>
        </w:rPr>
        <w:t>dürfen</w:t>
      </w:r>
      <w:r w:rsidRPr="00EC2C38">
        <w:rPr>
          <w:rFonts w:ascii="Arial" w:hAnsi="Arial"/>
          <w:sz w:val="22"/>
          <w:szCs w:val="22"/>
        </w:rPr>
        <w:t xml:space="preserve">. Recruiter bekommen also </w:t>
      </w:r>
      <w:r w:rsidR="00676F20" w:rsidRPr="00EC2C38">
        <w:rPr>
          <w:rFonts w:ascii="Arial" w:hAnsi="Arial"/>
          <w:sz w:val="22"/>
          <w:szCs w:val="22"/>
        </w:rPr>
        <w:t>über</w:t>
      </w:r>
      <w:r w:rsidRPr="00EC2C38">
        <w:rPr>
          <w:rFonts w:ascii="Arial" w:hAnsi="Arial"/>
          <w:sz w:val="22"/>
          <w:szCs w:val="22"/>
        </w:rPr>
        <w:t xml:space="preserve"> die Plattform freelance.de ganz einfach einen eigenen rechtskonformen Kandidatenpool.</w:t>
      </w:r>
      <w:r w:rsidR="005A5E88">
        <w:rPr>
          <w:rFonts w:ascii="Arial" w:hAnsi="Arial"/>
          <w:sz w:val="22"/>
          <w:szCs w:val="22"/>
        </w:rPr>
        <w:t xml:space="preserve"> Diese Lösung überzeugt offenbar nicht nur die Projektanbieter sondern auch die Freelancer, die sich </w:t>
      </w:r>
      <w:r w:rsidR="00C3764A">
        <w:rPr>
          <w:rFonts w:ascii="Arial" w:hAnsi="Arial"/>
          <w:sz w:val="22"/>
          <w:szCs w:val="22"/>
        </w:rPr>
        <w:t xml:space="preserve">nun verstärkt auf </w:t>
      </w:r>
      <w:r w:rsidR="005A5E88">
        <w:rPr>
          <w:rFonts w:ascii="Arial" w:hAnsi="Arial"/>
          <w:sz w:val="22"/>
          <w:szCs w:val="22"/>
        </w:rPr>
        <w:t>Projekte von ENTERPISE+</w:t>
      </w:r>
      <w:r w:rsidR="00676F20">
        <w:rPr>
          <w:rFonts w:ascii="Arial" w:hAnsi="Arial"/>
          <w:sz w:val="22"/>
          <w:szCs w:val="22"/>
        </w:rPr>
        <w:t>-</w:t>
      </w:r>
      <w:r w:rsidR="00D64B65">
        <w:rPr>
          <w:rFonts w:ascii="Arial" w:hAnsi="Arial"/>
          <w:sz w:val="22"/>
          <w:szCs w:val="22"/>
        </w:rPr>
        <w:t>Unternehmen</w:t>
      </w:r>
      <w:r w:rsidR="005A5E88">
        <w:rPr>
          <w:rFonts w:ascii="Arial" w:hAnsi="Arial"/>
          <w:sz w:val="22"/>
          <w:szCs w:val="22"/>
        </w:rPr>
        <w:t xml:space="preserve"> bewerben.</w:t>
      </w:r>
    </w:p>
    <w:p w14:paraId="41033F2D" w14:textId="77777777" w:rsidR="00280159" w:rsidRDefault="00162AF3" w:rsidP="00280159">
      <w:pPr>
        <w:spacing w:after="16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„Es ist ein toller Erfolg, dass unser neuer Account </w:t>
      </w:r>
      <w:r w:rsidR="00EF34B1">
        <w:rPr>
          <w:rFonts w:ascii="Arial" w:hAnsi="Arial"/>
          <w:sz w:val="22"/>
          <w:szCs w:val="22"/>
        </w:rPr>
        <w:t xml:space="preserve">so </w:t>
      </w:r>
      <w:r>
        <w:rPr>
          <w:rFonts w:ascii="Arial" w:hAnsi="Arial"/>
          <w:sz w:val="22"/>
          <w:szCs w:val="22"/>
        </w:rPr>
        <w:t xml:space="preserve">gut bei </w:t>
      </w:r>
      <w:r w:rsidR="00EF34B1">
        <w:rPr>
          <w:rFonts w:ascii="Arial" w:hAnsi="Arial"/>
          <w:sz w:val="22"/>
          <w:szCs w:val="22"/>
        </w:rPr>
        <w:t>Freelancern,</w:t>
      </w:r>
      <w:r>
        <w:rPr>
          <w:rFonts w:ascii="Arial" w:hAnsi="Arial"/>
          <w:sz w:val="22"/>
          <w:szCs w:val="22"/>
        </w:rPr>
        <w:t xml:space="preserve"> Projektanbietern und Recruitern ankommt</w:t>
      </w:r>
      <w:r w:rsidR="00280159">
        <w:rPr>
          <w:rFonts w:ascii="Arial" w:hAnsi="Arial"/>
          <w:sz w:val="22"/>
          <w:szCs w:val="22"/>
        </w:rPr>
        <w:t xml:space="preserve">“, sagt </w:t>
      </w:r>
      <w:r w:rsidR="00280159" w:rsidRPr="00215B6D">
        <w:rPr>
          <w:rFonts w:ascii="Arial" w:hAnsi="Arial"/>
          <w:sz w:val="22"/>
          <w:szCs w:val="22"/>
        </w:rPr>
        <w:t>Simon Gravel,</w:t>
      </w:r>
      <w:r w:rsidR="00280159">
        <w:rPr>
          <w:rFonts w:ascii="Arial" w:hAnsi="Arial"/>
          <w:sz w:val="22"/>
          <w:szCs w:val="22"/>
        </w:rPr>
        <w:t xml:space="preserve"> Geschäftsführer von freelance.de. „</w:t>
      </w:r>
      <w:r w:rsidR="00EF34B1">
        <w:rPr>
          <w:rFonts w:ascii="Arial" w:hAnsi="Arial"/>
          <w:sz w:val="22"/>
          <w:szCs w:val="22"/>
        </w:rPr>
        <w:t>Das zeigt</w:t>
      </w:r>
      <w:r>
        <w:rPr>
          <w:rFonts w:ascii="Arial" w:hAnsi="Arial"/>
          <w:sz w:val="22"/>
          <w:szCs w:val="22"/>
        </w:rPr>
        <w:t>, dass sich unser Ansatz für mehr Datenschutz, Transparenz und Vertrauen auszahlt</w:t>
      </w:r>
      <w:r w:rsidR="00B003DE">
        <w:rPr>
          <w:rFonts w:ascii="Arial" w:hAnsi="Arial"/>
          <w:sz w:val="22"/>
          <w:szCs w:val="22"/>
        </w:rPr>
        <w:t xml:space="preserve"> und das</w:t>
      </w:r>
      <w:r w:rsidR="001A1BC1">
        <w:rPr>
          <w:rFonts w:ascii="Arial" w:hAnsi="Arial"/>
          <w:sz w:val="22"/>
          <w:szCs w:val="22"/>
        </w:rPr>
        <w:t>s</w:t>
      </w:r>
      <w:r w:rsidR="00B003DE">
        <w:rPr>
          <w:rFonts w:ascii="Arial" w:hAnsi="Arial"/>
          <w:sz w:val="22"/>
          <w:szCs w:val="22"/>
        </w:rPr>
        <w:t xml:space="preserve"> wir offenbar einen Nerv getroffen haben</w:t>
      </w:r>
      <w:r w:rsidR="002421D5">
        <w:rPr>
          <w:rFonts w:ascii="Arial" w:hAnsi="Arial"/>
          <w:sz w:val="22"/>
          <w:szCs w:val="22"/>
        </w:rPr>
        <w:t>.</w:t>
      </w:r>
      <w:r w:rsidR="00B003DE">
        <w:rPr>
          <w:rFonts w:ascii="Arial" w:hAnsi="Arial"/>
          <w:sz w:val="22"/>
          <w:szCs w:val="22"/>
        </w:rPr>
        <w:t xml:space="preserve"> </w:t>
      </w:r>
      <w:r w:rsidR="000410CC">
        <w:rPr>
          <w:rFonts w:ascii="Arial" w:hAnsi="Arial"/>
          <w:sz w:val="22"/>
          <w:szCs w:val="22"/>
        </w:rPr>
        <w:t>Die Nutzer wünschen sich</w:t>
      </w:r>
      <w:r w:rsidR="00B003DE">
        <w:rPr>
          <w:rFonts w:ascii="Arial" w:hAnsi="Arial"/>
          <w:sz w:val="22"/>
          <w:szCs w:val="22"/>
        </w:rPr>
        <w:t xml:space="preserve"> mehr Transp</w:t>
      </w:r>
      <w:r w:rsidR="001A1BC1">
        <w:rPr>
          <w:rFonts w:ascii="Arial" w:hAnsi="Arial"/>
          <w:sz w:val="22"/>
          <w:szCs w:val="22"/>
        </w:rPr>
        <w:t>arenz</w:t>
      </w:r>
      <w:r w:rsidR="000410CC">
        <w:rPr>
          <w:rFonts w:ascii="Arial" w:hAnsi="Arial"/>
          <w:sz w:val="22"/>
          <w:szCs w:val="22"/>
        </w:rPr>
        <w:t xml:space="preserve"> in der Online-Branche – und wir liefern sie ihnen</w:t>
      </w:r>
      <w:r w:rsidR="00B003DE">
        <w:rPr>
          <w:rFonts w:ascii="Arial" w:hAnsi="Arial"/>
          <w:sz w:val="22"/>
          <w:szCs w:val="22"/>
        </w:rPr>
        <w:t>.</w:t>
      </w:r>
      <w:r w:rsidR="00280159">
        <w:rPr>
          <w:rFonts w:ascii="Arial" w:hAnsi="Arial"/>
          <w:sz w:val="22"/>
          <w:szCs w:val="22"/>
        </w:rPr>
        <w:t>“</w:t>
      </w:r>
    </w:p>
    <w:p w14:paraId="0E4E960A" w14:textId="77777777" w:rsidR="00327879" w:rsidRDefault="00327879" w:rsidP="00280159">
      <w:pPr>
        <w:spacing w:after="160" w:line="360" w:lineRule="auto"/>
        <w:jc w:val="both"/>
        <w:rPr>
          <w:rFonts w:ascii="Arial" w:hAnsi="Arial"/>
          <w:b/>
          <w:sz w:val="22"/>
          <w:szCs w:val="22"/>
        </w:rPr>
      </w:pPr>
    </w:p>
    <w:p w14:paraId="349B7472" w14:textId="77777777" w:rsidR="00B003DE" w:rsidRPr="004E371D" w:rsidRDefault="004E371D" w:rsidP="00280159">
      <w:pPr>
        <w:spacing w:after="160" w:line="360" w:lineRule="auto"/>
        <w:jc w:val="both"/>
        <w:rPr>
          <w:rFonts w:ascii="Arial" w:hAnsi="Arial"/>
          <w:b/>
          <w:sz w:val="22"/>
          <w:szCs w:val="22"/>
        </w:rPr>
      </w:pPr>
      <w:r w:rsidRPr="004E371D">
        <w:rPr>
          <w:rFonts w:ascii="Arial" w:hAnsi="Arial"/>
          <w:b/>
          <w:sz w:val="22"/>
          <w:szCs w:val="22"/>
        </w:rPr>
        <w:lastRenderedPageBreak/>
        <w:t>Neuer Account über die Website buchbar</w:t>
      </w:r>
    </w:p>
    <w:p w14:paraId="4ACEFDC0" w14:textId="77777777" w:rsidR="00B003DE" w:rsidRDefault="00D64B65" w:rsidP="00280159">
      <w:pPr>
        <w:spacing w:after="16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Über freelance.de ist der neue Account ENTERPRISE+, wie alle andere</w:t>
      </w:r>
      <w:r w:rsidR="006F4BFC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 Mitgliedschaftsmodelle auch, ganz einfach online bestellbar.</w:t>
      </w:r>
    </w:p>
    <w:p w14:paraId="01E97B68" w14:textId="77777777" w:rsidR="008B71DA" w:rsidRDefault="008B71DA" w:rsidP="002D51DB">
      <w:pPr>
        <w:spacing w:after="16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14:paraId="752FF149" w14:textId="77777777" w:rsidR="002D51DB" w:rsidRDefault="006B4B45" w:rsidP="002D51DB">
      <w:pPr>
        <w:spacing w:after="16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Ü</w:t>
      </w:r>
      <w:r w:rsidR="002A7C1D" w:rsidRPr="000F624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ber freelance.de</w:t>
      </w:r>
    </w:p>
    <w:p w14:paraId="4B4879AD" w14:textId="2558AA44" w:rsidR="007D4AA4" w:rsidRDefault="00884697" w:rsidP="00884697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8469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freelance.de ist in Deutschland der größte unabhängige Marktplatz, der Freelancer und Unternehmen aus allen Branchen bei der Suche nach Projekten bzw. freiberuflichen Experten unterstützt. freelance.de erfüllt höchste Qualitäts- und Sicherheitsstandards</w:t>
      </w:r>
      <w:r w:rsidR="004B40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</w:t>
      </w:r>
      <w:r w:rsidRPr="0088469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ist DIN ISO 9000/9001 und PCI DSS zertifizie</w:t>
      </w:r>
      <w:r w:rsidR="009F61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rt. 2007 ging die Plattform </w:t>
      </w:r>
      <w:r w:rsidRPr="0088469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freelance.de live und zielt mit mehr als 14</w:t>
      </w:r>
      <w:r w:rsidR="001E7DD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7</w:t>
      </w:r>
      <w:r w:rsidRPr="0088469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.000 registrierten Nutzern, täglich </w:t>
      </w:r>
      <w:r w:rsidR="001E7DD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über </w:t>
      </w:r>
      <w:r w:rsidRPr="0088469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1.000 Bewerbungen und </w:t>
      </w:r>
      <w:r w:rsidR="001E7DD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rund</w:t>
      </w:r>
      <w:r w:rsidR="001E7DD1" w:rsidRPr="0088469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88469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400 neuen Projekten vorrangig auf Kunden aus der DACH-Region. Dieses Jahr feiert freelance.de 11-jähriges Bestehen mit vielen spannenden Aktionen bis Ende des Jahres. </w:t>
      </w:r>
    </w:p>
    <w:p w14:paraId="3670D1DE" w14:textId="267F6093" w:rsidR="002A7C1D" w:rsidRPr="00254158" w:rsidRDefault="00884697" w:rsidP="00884697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8469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Weitere Informationen unter: </w:t>
      </w:r>
      <w:r w:rsidRPr="004B40EC">
        <w:rPr>
          <w:rFonts w:ascii="Arial" w:eastAsia="Times New Roman" w:hAnsi="Arial" w:cs="Arial"/>
          <w:sz w:val="20"/>
          <w:szCs w:val="20"/>
          <w:lang w:eastAsia="de-DE"/>
        </w:rPr>
        <w:t>www.freelance.de.</w:t>
      </w:r>
    </w:p>
    <w:sectPr w:rsidR="002A7C1D" w:rsidRPr="00254158" w:rsidSect="00FD5AB7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C5341" w14:textId="77777777" w:rsidR="00743832" w:rsidRDefault="00743832" w:rsidP="002A7C1D">
      <w:r>
        <w:separator/>
      </w:r>
    </w:p>
  </w:endnote>
  <w:endnote w:type="continuationSeparator" w:id="0">
    <w:p w14:paraId="6D3AD414" w14:textId="77777777" w:rsidR="00743832" w:rsidRDefault="00743832" w:rsidP="002A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FFA55" w14:textId="77777777" w:rsidR="00743832" w:rsidRDefault="00743832" w:rsidP="002A7C1D">
      <w:r>
        <w:separator/>
      </w:r>
    </w:p>
  </w:footnote>
  <w:footnote w:type="continuationSeparator" w:id="0">
    <w:p w14:paraId="3B4F220F" w14:textId="77777777" w:rsidR="00743832" w:rsidRDefault="00743832" w:rsidP="002A7C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EE669" w14:textId="77777777" w:rsidR="00743832" w:rsidRDefault="00743832">
    <w:pPr>
      <w:pStyle w:val="Kopfzeile"/>
    </w:pPr>
    <w:r>
      <w:rPr>
        <w:noProof/>
        <w:lang w:eastAsia="de-DE"/>
      </w:rPr>
      <w:drawing>
        <wp:inline distT="0" distB="0" distL="0" distR="0" wp14:anchorId="5DA61F66" wp14:editId="490F6FA2">
          <wp:extent cx="2405150" cy="500524"/>
          <wp:effectExtent l="0" t="0" r="8255" b="7620"/>
          <wp:docPr id="1" name="Bild 1" descr="MacPR:Kunden_PR:Freelance.de:Infomaterial:Logo:FL_Logo_Type_Claim_30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PR:Kunden_PR:Freelance.de:Infomaterial:Logo:FL_Logo_Type_Claim_300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052" cy="50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A1FB6" w14:textId="77777777" w:rsidR="00743832" w:rsidRDefault="00743832">
    <w:pPr>
      <w:pStyle w:val="Kopfzeile"/>
    </w:pPr>
  </w:p>
  <w:p w14:paraId="1ECF7398" w14:textId="77777777" w:rsidR="00743832" w:rsidRDefault="0074383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298"/>
    <w:multiLevelType w:val="hybridMultilevel"/>
    <w:tmpl w:val="5548FE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5B32"/>
    <w:multiLevelType w:val="hybridMultilevel"/>
    <w:tmpl w:val="AC8CFBB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696BC0"/>
    <w:multiLevelType w:val="hybridMultilevel"/>
    <w:tmpl w:val="1DCA54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76003"/>
    <w:multiLevelType w:val="hybridMultilevel"/>
    <w:tmpl w:val="591E2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E617A"/>
    <w:multiLevelType w:val="hybridMultilevel"/>
    <w:tmpl w:val="0C8E1C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215BD"/>
    <w:multiLevelType w:val="hybridMultilevel"/>
    <w:tmpl w:val="41DE6C4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D2730C"/>
    <w:multiLevelType w:val="hybridMultilevel"/>
    <w:tmpl w:val="AFE8DA3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B90D45"/>
    <w:multiLevelType w:val="hybridMultilevel"/>
    <w:tmpl w:val="785E472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5E45604"/>
    <w:multiLevelType w:val="hybridMultilevel"/>
    <w:tmpl w:val="3956F9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05F607C"/>
    <w:multiLevelType w:val="hybridMultilevel"/>
    <w:tmpl w:val="82A0C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54DB0"/>
    <w:multiLevelType w:val="hybridMultilevel"/>
    <w:tmpl w:val="1DCA54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41DC7"/>
    <w:multiLevelType w:val="hybridMultilevel"/>
    <w:tmpl w:val="119866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ABD6680"/>
    <w:multiLevelType w:val="hybridMultilevel"/>
    <w:tmpl w:val="1DCA54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72431"/>
    <w:multiLevelType w:val="hybridMultilevel"/>
    <w:tmpl w:val="1DCA54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A47DA"/>
    <w:multiLevelType w:val="hybridMultilevel"/>
    <w:tmpl w:val="7B54C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60BC8"/>
    <w:multiLevelType w:val="hybridMultilevel"/>
    <w:tmpl w:val="5C3A8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25BEA"/>
    <w:multiLevelType w:val="hybridMultilevel"/>
    <w:tmpl w:val="1DCA54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36994"/>
    <w:multiLevelType w:val="hybridMultilevel"/>
    <w:tmpl w:val="2A1CF56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5BA2F1E"/>
    <w:multiLevelType w:val="hybridMultilevel"/>
    <w:tmpl w:val="895E843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9825545"/>
    <w:multiLevelType w:val="hybridMultilevel"/>
    <w:tmpl w:val="0C8E1C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7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8"/>
  </w:num>
  <w:num w:numId="12">
    <w:abstractNumId w:val="12"/>
  </w:num>
  <w:num w:numId="13">
    <w:abstractNumId w:val="2"/>
  </w:num>
  <w:num w:numId="14">
    <w:abstractNumId w:val="10"/>
  </w:num>
  <w:num w:numId="15">
    <w:abstractNumId w:val="13"/>
  </w:num>
  <w:num w:numId="16">
    <w:abstractNumId w:val="16"/>
  </w:num>
  <w:num w:numId="17">
    <w:abstractNumId w:val="9"/>
  </w:num>
  <w:num w:numId="18">
    <w:abstractNumId w:val="14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03"/>
    <w:rsid w:val="000017E9"/>
    <w:rsid w:val="00020E33"/>
    <w:rsid w:val="00024572"/>
    <w:rsid w:val="0003000A"/>
    <w:rsid w:val="0003497E"/>
    <w:rsid w:val="00037334"/>
    <w:rsid w:val="000410CC"/>
    <w:rsid w:val="00044811"/>
    <w:rsid w:val="00044B96"/>
    <w:rsid w:val="00044CA9"/>
    <w:rsid w:val="00046DF7"/>
    <w:rsid w:val="00056C0A"/>
    <w:rsid w:val="00070815"/>
    <w:rsid w:val="00071D0E"/>
    <w:rsid w:val="00071FDD"/>
    <w:rsid w:val="00084684"/>
    <w:rsid w:val="00093ECA"/>
    <w:rsid w:val="000A71B2"/>
    <w:rsid w:val="000B0998"/>
    <w:rsid w:val="000B5645"/>
    <w:rsid w:val="000C087B"/>
    <w:rsid w:val="000C1B1A"/>
    <w:rsid w:val="000D5C60"/>
    <w:rsid w:val="000D78E5"/>
    <w:rsid w:val="000E6085"/>
    <w:rsid w:val="000E6A88"/>
    <w:rsid w:val="000F624C"/>
    <w:rsid w:val="000F6BFF"/>
    <w:rsid w:val="00103378"/>
    <w:rsid w:val="00110DF0"/>
    <w:rsid w:val="001173FA"/>
    <w:rsid w:val="00126439"/>
    <w:rsid w:val="00131556"/>
    <w:rsid w:val="00132674"/>
    <w:rsid w:val="0013585F"/>
    <w:rsid w:val="001372F5"/>
    <w:rsid w:val="00137DC6"/>
    <w:rsid w:val="00140C77"/>
    <w:rsid w:val="00141E0C"/>
    <w:rsid w:val="00144792"/>
    <w:rsid w:val="00153F7F"/>
    <w:rsid w:val="0015525F"/>
    <w:rsid w:val="00157585"/>
    <w:rsid w:val="00162AF3"/>
    <w:rsid w:val="00165BAF"/>
    <w:rsid w:val="00173F93"/>
    <w:rsid w:val="0017776E"/>
    <w:rsid w:val="00183946"/>
    <w:rsid w:val="00184B10"/>
    <w:rsid w:val="001A1437"/>
    <w:rsid w:val="001A1708"/>
    <w:rsid w:val="001A1BC1"/>
    <w:rsid w:val="001A1DF6"/>
    <w:rsid w:val="001A28C1"/>
    <w:rsid w:val="001A4301"/>
    <w:rsid w:val="001A77D7"/>
    <w:rsid w:val="001B0B67"/>
    <w:rsid w:val="001B3993"/>
    <w:rsid w:val="001C48B5"/>
    <w:rsid w:val="001D49FE"/>
    <w:rsid w:val="001D4BC8"/>
    <w:rsid w:val="001D714A"/>
    <w:rsid w:val="001E5B89"/>
    <w:rsid w:val="001E61ED"/>
    <w:rsid w:val="001E6AB1"/>
    <w:rsid w:val="001E7DD1"/>
    <w:rsid w:val="00215B6D"/>
    <w:rsid w:val="00216117"/>
    <w:rsid w:val="002162F4"/>
    <w:rsid w:val="00233E45"/>
    <w:rsid w:val="002377C3"/>
    <w:rsid w:val="002421D5"/>
    <w:rsid w:val="00244336"/>
    <w:rsid w:val="00254158"/>
    <w:rsid w:val="00257573"/>
    <w:rsid w:val="002650D5"/>
    <w:rsid w:val="00270A11"/>
    <w:rsid w:val="00272498"/>
    <w:rsid w:val="00272C48"/>
    <w:rsid w:val="00280159"/>
    <w:rsid w:val="0028234A"/>
    <w:rsid w:val="002A3B8B"/>
    <w:rsid w:val="002A7C1D"/>
    <w:rsid w:val="002A7FAB"/>
    <w:rsid w:val="002B3BFD"/>
    <w:rsid w:val="002C021C"/>
    <w:rsid w:val="002D5173"/>
    <w:rsid w:val="002D51DB"/>
    <w:rsid w:val="002D575B"/>
    <w:rsid w:val="002D7796"/>
    <w:rsid w:val="002E3F3C"/>
    <w:rsid w:val="002E6433"/>
    <w:rsid w:val="00327879"/>
    <w:rsid w:val="00347505"/>
    <w:rsid w:val="00347AD1"/>
    <w:rsid w:val="00354A8A"/>
    <w:rsid w:val="0035752D"/>
    <w:rsid w:val="003608FC"/>
    <w:rsid w:val="003635C5"/>
    <w:rsid w:val="003662A6"/>
    <w:rsid w:val="003662DB"/>
    <w:rsid w:val="00366B2F"/>
    <w:rsid w:val="00371B5B"/>
    <w:rsid w:val="003805A2"/>
    <w:rsid w:val="003837E2"/>
    <w:rsid w:val="00385DDD"/>
    <w:rsid w:val="003901C5"/>
    <w:rsid w:val="003971EB"/>
    <w:rsid w:val="003A5F30"/>
    <w:rsid w:val="003A77D9"/>
    <w:rsid w:val="003C00CD"/>
    <w:rsid w:val="003C2794"/>
    <w:rsid w:val="003C3798"/>
    <w:rsid w:val="003C3E69"/>
    <w:rsid w:val="003D0231"/>
    <w:rsid w:val="003D2555"/>
    <w:rsid w:val="003D38C7"/>
    <w:rsid w:val="003F773C"/>
    <w:rsid w:val="004042C9"/>
    <w:rsid w:val="00404307"/>
    <w:rsid w:val="004053B0"/>
    <w:rsid w:val="0041218E"/>
    <w:rsid w:val="00412A4B"/>
    <w:rsid w:val="0041582D"/>
    <w:rsid w:val="0041592A"/>
    <w:rsid w:val="004206FA"/>
    <w:rsid w:val="00425224"/>
    <w:rsid w:val="00427696"/>
    <w:rsid w:val="00430ADF"/>
    <w:rsid w:val="00431EAB"/>
    <w:rsid w:val="00432D63"/>
    <w:rsid w:val="00442759"/>
    <w:rsid w:val="00442EF1"/>
    <w:rsid w:val="004459BD"/>
    <w:rsid w:val="004517A6"/>
    <w:rsid w:val="004572E7"/>
    <w:rsid w:val="00463C7F"/>
    <w:rsid w:val="004641DE"/>
    <w:rsid w:val="00464350"/>
    <w:rsid w:val="0046457E"/>
    <w:rsid w:val="00464A5A"/>
    <w:rsid w:val="0046679E"/>
    <w:rsid w:val="00471406"/>
    <w:rsid w:val="00474953"/>
    <w:rsid w:val="00475D3A"/>
    <w:rsid w:val="00476053"/>
    <w:rsid w:val="004766E4"/>
    <w:rsid w:val="004811E7"/>
    <w:rsid w:val="00486D7F"/>
    <w:rsid w:val="00495751"/>
    <w:rsid w:val="004A1E44"/>
    <w:rsid w:val="004A661C"/>
    <w:rsid w:val="004B19BD"/>
    <w:rsid w:val="004B40EC"/>
    <w:rsid w:val="004B60F7"/>
    <w:rsid w:val="004C125E"/>
    <w:rsid w:val="004D170A"/>
    <w:rsid w:val="004E0E27"/>
    <w:rsid w:val="004E371D"/>
    <w:rsid w:val="0051025B"/>
    <w:rsid w:val="00512709"/>
    <w:rsid w:val="005171C6"/>
    <w:rsid w:val="00523126"/>
    <w:rsid w:val="0052651D"/>
    <w:rsid w:val="00534A18"/>
    <w:rsid w:val="005469D5"/>
    <w:rsid w:val="0055136C"/>
    <w:rsid w:val="0055150A"/>
    <w:rsid w:val="00560CFD"/>
    <w:rsid w:val="00561603"/>
    <w:rsid w:val="00562046"/>
    <w:rsid w:val="0056416F"/>
    <w:rsid w:val="005705BC"/>
    <w:rsid w:val="00572CA7"/>
    <w:rsid w:val="00582080"/>
    <w:rsid w:val="005837CE"/>
    <w:rsid w:val="00590978"/>
    <w:rsid w:val="00590D29"/>
    <w:rsid w:val="005A2D80"/>
    <w:rsid w:val="005A5E88"/>
    <w:rsid w:val="005A7379"/>
    <w:rsid w:val="005B40FB"/>
    <w:rsid w:val="005B45AF"/>
    <w:rsid w:val="005C2C2A"/>
    <w:rsid w:val="005C3C04"/>
    <w:rsid w:val="005C7B58"/>
    <w:rsid w:val="005D3463"/>
    <w:rsid w:val="005E18E3"/>
    <w:rsid w:val="005E3E17"/>
    <w:rsid w:val="005E6B20"/>
    <w:rsid w:val="00604787"/>
    <w:rsid w:val="006060BC"/>
    <w:rsid w:val="0060683A"/>
    <w:rsid w:val="0061088A"/>
    <w:rsid w:val="006209C1"/>
    <w:rsid w:val="00622DDA"/>
    <w:rsid w:val="00632EEF"/>
    <w:rsid w:val="00636829"/>
    <w:rsid w:val="00647511"/>
    <w:rsid w:val="00650A4F"/>
    <w:rsid w:val="00653B7F"/>
    <w:rsid w:val="00676F20"/>
    <w:rsid w:val="0068156A"/>
    <w:rsid w:val="00683843"/>
    <w:rsid w:val="006858BA"/>
    <w:rsid w:val="00690990"/>
    <w:rsid w:val="00692B14"/>
    <w:rsid w:val="00692C4C"/>
    <w:rsid w:val="00694083"/>
    <w:rsid w:val="0069621F"/>
    <w:rsid w:val="006B091E"/>
    <w:rsid w:val="006B4B45"/>
    <w:rsid w:val="006B4E9D"/>
    <w:rsid w:val="006B68D4"/>
    <w:rsid w:val="006C44BC"/>
    <w:rsid w:val="006D09BE"/>
    <w:rsid w:val="006D5B36"/>
    <w:rsid w:val="006D76B3"/>
    <w:rsid w:val="006E103B"/>
    <w:rsid w:val="006E2C47"/>
    <w:rsid w:val="006F207C"/>
    <w:rsid w:val="006F22C2"/>
    <w:rsid w:val="006F41B3"/>
    <w:rsid w:val="006F4BFC"/>
    <w:rsid w:val="006F553F"/>
    <w:rsid w:val="00706566"/>
    <w:rsid w:val="00706896"/>
    <w:rsid w:val="007145FC"/>
    <w:rsid w:val="00717A66"/>
    <w:rsid w:val="00723E92"/>
    <w:rsid w:val="00735B40"/>
    <w:rsid w:val="00743832"/>
    <w:rsid w:val="0075163D"/>
    <w:rsid w:val="00751D28"/>
    <w:rsid w:val="00757A0B"/>
    <w:rsid w:val="00760C42"/>
    <w:rsid w:val="0076364B"/>
    <w:rsid w:val="0077453F"/>
    <w:rsid w:val="007829DC"/>
    <w:rsid w:val="007935C3"/>
    <w:rsid w:val="007A4784"/>
    <w:rsid w:val="007A4808"/>
    <w:rsid w:val="007B535C"/>
    <w:rsid w:val="007B5913"/>
    <w:rsid w:val="007C27DA"/>
    <w:rsid w:val="007D05C7"/>
    <w:rsid w:val="007D3ACD"/>
    <w:rsid w:val="007D4AA4"/>
    <w:rsid w:val="007D67A2"/>
    <w:rsid w:val="007D7524"/>
    <w:rsid w:val="007E16C8"/>
    <w:rsid w:val="007E2127"/>
    <w:rsid w:val="007E28C4"/>
    <w:rsid w:val="007E73FD"/>
    <w:rsid w:val="007F0B80"/>
    <w:rsid w:val="007F1944"/>
    <w:rsid w:val="007F4D68"/>
    <w:rsid w:val="007F5403"/>
    <w:rsid w:val="007F76DD"/>
    <w:rsid w:val="007F7B70"/>
    <w:rsid w:val="00804921"/>
    <w:rsid w:val="00821B07"/>
    <w:rsid w:val="00822085"/>
    <w:rsid w:val="008256F5"/>
    <w:rsid w:val="008430AC"/>
    <w:rsid w:val="0084364A"/>
    <w:rsid w:val="00847E99"/>
    <w:rsid w:val="00853E88"/>
    <w:rsid w:val="008560C9"/>
    <w:rsid w:val="00860D3E"/>
    <w:rsid w:val="0086783A"/>
    <w:rsid w:val="00872428"/>
    <w:rsid w:val="00874858"/>
    <w:rsid w:val="00884697"/>
    <w:rsid w:val="0089352C"/>
    <w:rsid w:val="008951E1"/>
    <w:rsid w:val="00895A49"/>
    <w:rsid w:val="008A0838"/>
    <w:rsid w:val="008A5F08"/>
    <w:rsid w:val="008A6A37"/>
    <w:rsid w:val="008B71DA"/>
    <w:rsid w:val="008C193E"/>
    <w:rsid w:val="008C6B52"/>
    <w:rsid w:val="008D71EB"/>
    <w:rsid w:val="008E1F0D"/>
    <w:rsid w:val="008E3A04"/>
    <w:rsid w:val="008F4741"/>
    <w:rsid w:val="008F607B"/>
    <w:rsid w:val="008F68C8"/>
    <w:rsid w:val="00900AB4"/>
    <w:rsid w:val="00903539"/>
    <w:rsid w:val="00903AAD"/>
    <w:rsid w:val="0091343D"/>
    <w:rsid w:val="009228A7"/>
    <w:rsid w:val="00923AA0"/>
    <w:rsid w:val="0092647D"/>
    <w:rsid w:val="00927531"/>
    <w:rsid w:val="00934FFA"/>
    <w:rsid w:val="009374DD"/>
    <w:rsid w:val="00942674"/>
    <w:rsid w:val="009540C2"/>
    <w:rsid w:val="00954F34"/>
    <w:rsid w:val="00955D92"/>
    <w:rsid w:val="00962354"/>
    <w:rsid w:val="00964053"/>
    <w:rsid w:val="009765FA"/>
    <w:rsid w:val="00983A06"/>
    <w:rsid w:val="00983B8F"/>
    <w:rsid w:val="00995891"/>
    <w:rsid w:val="009A0FF9"/>
    <w:rsid w:val="009A4C49"/>
    <w:rsid w:val="009A698B"/>
    <w:rsid w:val="009B06E3"/>
    <w:rsid w:val="009B1C28"/>
    <w:rsid w:val="009B5786"/>
    <w:rsid w:val="009C09F3"/>
    <w:rsid w:val="009C1891"/>
    <w:rsid w:val="009C1A16"/>
    <w:rsid w:val="009C53A1"/>
    <w:rsid w:val="009D26B1"/>
    <w:rsid w:val="009D7A45"/>
    <w:rsid w:val="009E3CA8"/>
    <w:rsid w:val="009E6CEA"/>
    <w:rsid w:val="009F61B1"/>
    <w:rsid w:val="00A00729"/>
    <w:rsid w:val="00A02A4D"/>
    <w:rsid w:val="00A02FFB"/>
    <w:rsid w:val="00A13C8B"/>
    <w:rsid w:val="00A2326B"/>
    <w:rsid w:val="00A26A71"/>
    <w:rsid w:val="00A424B7"/>
    <w:rsid w:val="00A438D8"/>
    <w:rsid w:val="00A470F0"/>
    <w:rsid w:val="00A51658"/>
    <w:rsid w:val="00A573D8"/>
    <w:rsid w:val="00A63535"/>
    <w:rsid w:val="00A70D2D"/>
    <w:rsid w:val="00A90E52"/>
    <w:rsid w:val="00A940BA"/>
    <w:rsid w:val="00AA3AC7"/>
    <w:rsid w:val="00AC2E8C"/>
    <w:rsid w:val="00AC720C"/>
    <w:rsid w:val="00AD26F2"/>
    <w:rsid w:val="00AE08D9"/>
    <w:rsid w:val="00AE78A8"/>
    <w:rsid w:val="00AF15AC"/>
    <w:rsid w:val="00B003DE"/>
    <w:rsid w:val="00B058B5"/>
    <w:rsid w:val="00B06C16"/>
    <w:rsid w:val="00B13209"/>
    <w:rsid w:val="00B25875"/>
    <w:rsid w:val="00B264EA"/>
    <w:rsid w:val="00B3172B"/>
    <w:rsid w:val="00B32D4F"/>
    <w:rsid w:val="00B35F9D"/>
    <w:rsid w:val="00B44B6C"/>
    <w:rsid w:val="00B603C2"/>
    <w:rsid w:val="00B604A0"/>
    <w:rsid w:val="00B711FA"/>
    <w:rsid w:val="00B748AB"/>
    <w:rsid w:val="00B75973"/>
    <w:rsid w:val="00B873D1"/>
    <w:rsid w:val="00B923E6"/>
    <w:rsid w:val="00BA25CF"/>
    <w:rsid w:val="00BA2C82"/>
    <w:rsid w:val="00BA2F0C"/>
    <w:rsid w:val="00BB461B"/>
    <w:rsid w:val="00BB4C4E"/>
    <w:rsid w:val="00BC2A74"/>
    <w:rsid w:val="00BE6172"/>
    <w:rsid w:val="00BF1CEE"/>
    <w:rsid w:val="00BF5B5F"/>
    <w:rsid w:val="00BF5F8C"/>
    <w:rsid w:val="00C11A8B"/>
    <w:rsid w:val="00C120F5"/>
    <w:rsid w:val="00C2206D"/>
    <w:rsid w:val="00C227BD"/>
    <w:rsid w:val="00C33E41"/>
    <w:rsid w:val="00C35E7B"/>
    <w:rsid w:val="00C3764A"/>
    <w:rsid w:val="00C409A2"/>
    <w:rsid w:val="00C40E71"/>
    <w:rsid w:val="00C4490D"/>
    <w:rsid w:val="00C52641"/>
    <w:rsid w:val="00C70C0B"/>
    <w:rsid w:val="00C712A5"/>
    <w:rsid w:val="00C71624"/>
    <w:rsid w:val="00C72256"/>
    <w:rsid w:val="00C77CD2"/>
    <w:rsid w:val="00C77D3D"/>
    <w:rsid w:val="00C8559E"/>
    <w:rsid w:val="00CA0F85"/>
    <w:rsid w:val="00CA2868"/>
    <w:rsid w:val="00CA44AF"/>
    <w:rsid w:val="00CB43D7"/>
    <w:rsid w:val="00CC1B04"/>
    <w:rsid w:val="00CC2F2F"/>
    <w:rsid w:val="00CD32A0"/>
    <w:rsid w:val="00CF47A9"/>
    <w:rsid w:val="00D02E14"/>
    <w:rsid w:val="00D26730"/>
    <w:rsid w:val="00D356C9"/>
    <w:rsid w:val="00D40A37"/>
    <w:rsid w:val="00D41D3E"/>
    <w:rsid w:val="00D5018A"/>
    <w:rsid w:val="00D56F94"/>
    <w:rsid w:val="00D64B65"/>
    <w:rsid w:val="00D64DB9"/>
    <w:rsid w:val="00D6703F"/>
    <w:rsid w:val="00D75B0C"/>
    <w:rsid w:val="00D76CF1"/>
    <w:rsid w:val="00D771EE"/>
    <w:rsid w:val="00D96A80"/>
    <w:rsid w:val="00DA5C70"/>
    <w:rsid w:val="00DB16B2"/>
    <w:rsid w:val="00DC391E"/>
    <w:rsid w:val="00DD0AED"/>
    <w:rsid w:val="00DD1A56"/>
    <w:rsid w:val="00DD3D36"/>
    <w:rsid w:val="00DE2089"/>
    <w:rsid w:val="00DE382A"/>
    <w:rsid w:val="00E02677"/>
    <w:rsid w:val="00E16A46"/>
    <w:rsid w:val="00E237ED"/>
    <w:rsid w:val="00E23B91"/>
    <w:rsid w:val="00E259BF"/>
    <w:rsid w:val="00E268B0"/>
    <w:rsid w:val="00E3111D"/>
    <w:rsid w:val="00E41724"/>
    <w:rsid w:val="00E46D8F"/>
    <w:rsid w:val="00E61AEA"/>
    <w:rsid w:val="00E62D82"/>
    <w:rsid w:val="00E84BE8"/>
    <w:rsid w:val="00E85786"/>
    <w:rsid w:val="00E86E3E"/>
    <w:rsid w:val="00E90B9E"/>
    <w:rsid w:val="00E914E2"/>
    <w:rsid w:val="00E955B6"/>
    <w:rsid w:val="00EA1036"/>
    <w:rsid w:val="00EB178C"/>
    <w:rsid w:val="00EB6782"/>
    <w:rsid w:val="00EC2C38"/>
    <w:rsid w:val="00EC427D"/>
    <w:rsid w:val="00EC7CC3"/>
    <w:rsid w:val="00ED00BE"/>
    <w:rsid w:val="00ED327C"/>
    <w:rsid w:val="00ED3ABA"/>
    <w:rsid w:val="00EE25A1"/>
    <w:rsid w:val="00EE3818"/>
    <w:rsid w:val="00EF34B1"/>
    <w:rsid w:val="00F0576E"/>
    <w:rsid w:val="00F07CC2"/>
    <w:rsid w:val="00F12E22"/>
    <w:rsid w:val="00F20C41"/>
    <w:rsid w:val="00F25B43"/>
    <w:rsid w:val="00F279DA"/>
    <w:rsid w:val="00F315F3"/>
    <w:rsid w:val="00F534E7"/>
    <w:rsid w:val="00F540EF"/>
    <w:rsid w:val="00F55C18"/>
    <w:rsid w:val="00F574C0"/>
    <w:rsid w:val="00F655DC"/>
    <w:rsid w:val="00F77F6F"/>
    <w:rsid w:val="00F92F6F"/>
    <w:rsid w:val="00FA2C67"/>
    <w:rsid w:val="00FB148D"/>
    <w:rsid w:val="00FB774D"/>
    <w:rsid w:val="00FC08BA"/>
    <w:rsid w:val="00FC38EA"/>
    <w:rsid w:val="00FC7CED"/>
    <w:rsid w:val="00FD38C9"/>
    <w:rsid w:val="00FD5AB7"/>
    <w:rsid w:val="00FE61D3"/>
    <w:rsid w:val="00FE7D38"/>
    <w:rsid w:val="00FF0051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C2647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61603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33E4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33E4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A7C1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A7C1D"/>
  </w:style>
  <w:style w:type="paragraph" w:styleId="Fuzeile">
    <w:name w:val="footer"/>
    <w:basedOn w:val="Standard"/>
    <w:link w:val="FuzeileZeichen"/>
    <w:uiPriority w:val="99"/>
    <w:unhideWhenUsed/>
    <w:rsid w:val="002A7C1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A7C1D"/>
  </w:style>
  <w:style w:type="paragraph" w:styleId="Listenabsatz">
    <w:name w:val="List Paragraph"/>
    <w:basedOn w:val="Standard"/>
    <w:uiPriority w:val="34"/>
    <w:qFormat/>
    <w:rsid w:val="0028234A"/>
    <w:pPr>
      <w:ind w:left="720"/>
      <w:contextualSpacing/>
    </w:pPr>
    <w:rPr>
      <w:rFonts w:eastAsiaTheme="minorEastAsia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44792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44792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44792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44792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44792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7D4AA4"/>
    <w:rPr>
      <w:color w:val="808080"/>
      <w:shd w:val="clear" w:color="auto" w:fill="E6E6E6"/>
    </w:rPr>
  </w:style>
  <w:style w:type="character" w:styleId="GesichteterLink">
    <w:name w:val="FollowedHyperlink"/>
    <w:basedOn w:val="Absatzstandardschriftart"/>
    <w:uiPriority w:val="99"/>
    <w:semiHidden/>
    <w:unhideWhenUsed/>
    <w:rsid w:val="007D4A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61603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33E4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33E4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A7C1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A7C1D"/>
  </w:style>
  <w:style w:type="paragraph" w:styleId="Fuzeile">
    <w:name w:val="footer"/>
    <w:basedOn w:val="Standard"/>
    <w:link w:val="FuzeileZeichen"/>
    <w:uiPriority w:val="99"/>
    <w:unhideWhenUsed/>
    <w:rsid w:val="002A7C1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A7C1D"/>
  </w:style>
  <w:style w:type="paragraph" w:styleId="Listenabsatz">
    <w:name w:val="List Paragraph"/>
    <w:basedOn w:val="Standard"/>
    <w:uiPriority w:val="34"/>
    <w:qFormat/>
    <w:rsid w:val="0028234A"/>
    <w:pPr>
      <w:ind w:left="720"/>
      <w:contextualSpacing/>
    </w:pPr>
    <w:rPr>
      <w:rFonts w:eastAsiaTheme="minorEastAsia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44792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44792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44792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44792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44792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7D4AA4"/>
    <w:rPr>
      <w:color w:val="808080"/>
      <w:shd w:val="clear" w:color="auto" w:fill="E6E6E6"/>
    </w:rPr>
  </w:style>
  <w:style w:type="character" w:styleId="GesichteterLink">
    <w:name w:val="FollowedHyperlink"/>
    <w:basedOn w:val="Absatzstandardschriftart"/>
    <w:uiPriority w:val="99"/>
    <w:semiHidden/>
    <w:unhideWhenUsed/>
    <w:rsid w:val="007D4A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A9AC9F-3A59-6941-B2A3-2409DC58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Marc O´Polo International GmbH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Huber</dc:creator>
  <cp:keywords/>
  <dc:description/>
  <cp:lastModifiedBy>Shari</cp:lastModifiedBy>
  <cp:revision>80</cp:revision>
  <dcterms:created xsi:type="dcterms:W3CDTF">2018-04-24T10:39:00Z</dcterms:created>
  <dcterms:modified xsi:type="dcterms:W3CDTF">2018-08-02T11:53:00Z</dcterms:modified>
</cp:coreProperties>
</file>